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A0" w:rsidRDefault="00C524A0" w:rsidP="00C524A0">
      <w:pPr>
        <w:ind w:left="90"/>
        <w:jc w:val="center"/>
        <w:rPr>
          <w:b/>
          <w:sz w:val="20"/>
          <w:szCs w:val="20"/>
        </w:rPr>
      </w:pPr>
      <w:r>
        <w:rPr>
          <w:b/>
          <w:sz w:val="20"/>
          <w:szCs w:val="20"/>
        </w:rPr>
        <w:t>MEHRAN UNIVERSITY OF ENGINEERING AND TECHNOLOGY, JAMSHORO</w:t>
      </w:r>
    </w:p>
    <w:p w:rsidR="00C524A0" w:rsidRDefault="00C524A0" w:rsidP="00C524A0">
      <w:pPr>
        <w:jc w:val="center"/>
        <w:rPr>
          <w:b/>
          <w:bCs/>
          <w:szCs w:val="20"/>
        </w:rPr>
      </w:pPr>
      <w:r>
        <w:rPr>
          <w:b/>
          <w:bCs/>
          <w:sz w:val="20"/>
          <w:szCs w:val="20"/>
        </w:rPr>
        <w:t>DEPARTMENT OF ELECTRONIC ENGINEERING</w:t>
      </w:r>
    </w:p>
    <w:p w:rsidR="00C524A0" w:rsidRDefault="00C524A0" w:rsidP="00C524A0">
      <w:pPr>
        <w:jc w:val="center"/>
        <w:rPr>
          <w:b/>
          <w:bCs/>
          <w:szCs w:val="20"/>
        </w:rPr>
      </w:pPr>
    </w:p>
    <w:p w:rsidR="00C524A0" w:rsidRDefault="00C524A0" w:rsidP="00C524A0">
      <w:pPr>
        <w:rPr>
          <w:bCs/>
          <w:sz w:val="20"/>
          <w:szCs w:val="22"/>
        </w:rPr>
      </w:pPr>
      <w:r>
        <w:rPr>
          <w:bCs/>
          <w:sz w:val="20"/>
          <w:szCs w:val="22"/>
        </w:rPr>
        <w:t>Title of Subject</w:t>
      </w:r>
      <w:r>
        <w:rPr>
          <w:bCs/>
          <w:sz w:val="20"/>
          <w:szCs w:val="22"/>
        </w:rPr>
        <w:tab/>
        <w:t xml:space="preserve"> </w:t>
      </w:r>
      <w:r>
        <w:rPr>
          <w:bCs/>
          <w:sz w:val="20"/>
          <w:szCs w:val="22"/>
        </w:rPr>
        <w:tab/>
        <w:t xml:space="preserve">     :</w:t>
      </w:r>
      <w:r>
        <w:rPr>
          <w:bCs/>
          <w:sz w:val="20"/>
          <w:szCs w:val="22"/>
        </w:rPr>
        <w:tab/>
        <w:t xml:space="preserve">Control Systems </w:t>
      </w:r>
    </w:p>
    <w:p w:rsidR="00C524A0" w:rsidRDefault="00C524A0" w:rsidP="00C524A0">
      <w:pPr>
        <w:rPr>
          <w:sz w:val="20"/>
          <w:szCs w:val="22"/>
        </w:rPr>
      </w:pPr>
      <w:r>
        <w:rPr>
          <w:bCs/>
          <w:sz w:val="20"/>
          <w:szCs w:val="22"/>
        </w:rPr>
        <w:t>Disciplines</w:t>
      </w:r>
      <w:r>
        <w:rPr>
          <w:bCs/>
          <w:sz w:val="20"/>
          <w:szCs w:val="22"/>
        </w:rPr>
        <w:tab/>
      </w:r>
      <w:r>
        <w:rPr>
          <w:bCs/>
          <w:sz w:val="20"/>
          <w:szCs w:val="22"/>
        </w:rPr>
        <w:tab/>
        <w:t xml:space="preserve">     :</w:t>
      </w:r>
      <w:r>
        <w:rPr>
          <w:sz w:val="20"/>
          <w:szCs w:val="22"/>
        </w:rPr>
        <w:tab/>
      </w:r>
      <w:r>
        <w:rPr>
          <w:sz w:val="18"/>
          <w:szCs w:val="20"/>
        </w:rPr>
        <w:t>Electronic Engineering</w:t>
      </w:r>
    </w:p>
    <w:p w:rsidR="00C524A0" w:rsidRDefault="00C524A0" w:rsidP="00C524A0">
      <w:pPr>
        <w:jc w:val="both"/>
        <w:rPr>
          <w:sz w:val="20"/>
          <w:szCs w:val="22"/>
        </w:rPr>
      </w:pPr>
      <w:r>
        <w:rPr>
          <w:bCs/>
          <w:sz w:val="18"/>
          <w:szCs w:val="22"/>
        </w:rPr>
        <w:t>Semester</w:t>
      </w:r>
      <w:r>
        <w:rPr>
          <w:bCs/>
          <w:sz w:val="18"/>
          <w:szCs w:val="22"/>
        </w:rPr>
        <w:tab/>
      </w:r>
      <w:r>
        <w:rPr>
          <w:bCs/>
          <w:sz w:val="18"/>
          <w:szCs w:val="22"/>
        </w:rPr>
        <w:tab/>
        <w:t xml:space="preserve">  </w:t>
      </w:r>
      <w:r>
        <w:rPr>
          <w:bCs/>
          <w:sz w:val="18"/>
          <w:szCs w:val="22"/>
        </w:rPr>
        <w:tab/>
        <w:t xml:space="preserve">     :</w:t>
      </w:r>
      <w:r>
        <w:rPr>
          <w:bCs/>
          <w:sz w:val="18"/>
          <w:szCs w:val="22"/>
        </w:rPr>
        <w:tab/>
      </w:r>
      <w:r>
        <w:rPr>
          <w:bCs/>
          <w:sz w:val="20"/>
          <w:szCs w:val="22"/>
        </w:rPr>
        <w:t>(6</w:t>
      </w:r>
      <w:r>
        <w:rPr>
          <w:bCs/>
          <w:sz w:val="20"/>
          <w:szCs w:val="22"/>
          <w:vertAlign w:val="superscript"/>
        </w:rPr>
        <w:t>th</w:t>
      </w:r>
      <w:r>
        <w:rPr>
          <w:bCs/>
          <w:sz w:val="20"/>
          <w:szCs w:val="22"/>
        </w:rPr>
        <w:t xml:space="preserve"> Semester)</w:t>
      </w:r>
    </w:p>
    <w:p w:rsidR="00C524A0" w:rsidRDefault="00C524A0" w:rsidP="00C524A0">
      <w:pPr>
        <w:jc w:val="both"/>
        <w:rPr>
          <w:bCs/>
          <w:sz w:val="20"/>
          <w:szCs w:val="22"/>
        </w:rPr>
      </w:pPr>
      <w:r>
        <w:rPr>
          <w:bCs/>
          <w:sz w:val="20"/>
          <w:szCs w:val="22"/>
        </w:rPr>
        <w:t>Course Code</w:t>
      </w:r>
      <w:r>
        <w:rPr>
          <w:bCs/>
          <w:sz w:val="20"/>
          <w:szCs w:val="22"/>
        </w:rPr>
        <w:tab/>
      </w:r>
      <w:r>
        <w:rPr>
          <w:bCs/>
          <w:sz w:val="20"/>
          <w:szCs w:val="22"/>
        </w:rPr>
        <w:tab/>
        <w:t xml:space="preserve">     :</w:t>
      </w:r>
      <w:r>
        <w:rPr>
          <w:bCs/>
          <w:sz w:val="20"/>
          <w:szCs w:val="22"/>
        </w:rPr>
        <w:tab/>
        <w:t>ES-353</w:t>
      </w:r>
    </w:p>
    <w:p w:rsidR="00C524A0" w:rsidRDefault="00C524A0" w:rsidP="00C524A0">
      <w:pPr>
        <w:jc w:val="both"/>
        <w:rPr>
          <w:bCs/>
          <w:sz w:val="20"/>
          <w:szCs w:val="22"/>
        </w:rPr>
      </w:pPr>
      <w:r>
        <w:rPr>
          <w:bCs/>
          <w:sz w:val="20"/>
          <w:szCs w:val="22"/>
        </w:rPr>
        <w:t>Effective</w:t>
      </w:r>
      <w:r>
        <w:rPr>
          <w:bCs/>
          <w:sz w:val="20"/>
          <w:szCs w:val="22"/>
        </w:rPr>
        <w:tab/>
      </w:r>
      <w:r>
        <w:rPr>
          <w:bCs/>
          <w:sz w:val="20"/>
          <w:szCs w:val="22"/>
        </w:rPr>
        <w:tab/>
        <w:t xml:space="preserve">     :</w:t>
      </w:r>
      <w:r>
        <w:rPr>
          <w:bCs/>
          <w:sz w:val="20"/>
          <w:szCs w:val="22"/>
        </w:rPr>
        <w:tab/>
      </w:r>
      <w:r>
        <w:rPr>
          <w:sz w:val="18"/>
          <w:szCs w:val="20"/>
        </w:rPr>
        <w:t>13ES-Batch and onwards</w:t>
      </w:r>
      <w:r>
        <w:rPr>
          <w:bCs/>
          <w:sz w:val="20"/>
          <w:szCs w:val="22"/>
        </w:rPr>
        <w:t xml:space="preserve"> </w:t>
      </w:r>
    </w:p>
    <w:p w:rsidR="00C524A0" w:rsidRDefault="00C524A0" w:rsidP="00C524A0">
      <w:pPr>
        <w:jc w:val="both"/>
        <w:rPr>
          <w:bCs/>
          <w:sz w:val="20"/>
          <w:szCs w:val="22"/>
        </w:rPr>
      </w:pPr>
      <w:r>
        <w:rPr>
          <w:bCs/>
          <w:sz w:val="20"/>
          <w:szCs w:val="22"/>
        </w:rPr>
        <w:t>Pre-requisites</w:t>
      </w:r>
      <w:r>
        <w:rPr>
          <w:bCs/>
          <w:sz w:val="20"/>
          <w:szCs w:val="22"/>
        </w:rPr>
        <w:tab/>
      </w:r>
      <w:r>
        <w:rPr>
          <w:bCs/>
          <w:sz w:val="20"/>
          <w:szCs w:val="22"/>
        </w:rPr>
        <w:tab/>
        <w:t xml:space="preserve">     :</w:t>
      </w:r>
      <w:r>
        <w:rPr>
          <w:bCs/>
          <w:sz w:val="20"/>
          <w:szCs w:val="22"/>
        </w:rPr>
        <w:tab/>
      </w:r>
      <w:r>
        <w:rPr>
          <w:sz w:val="18"/>
          <w:szCs w:val="20"/>
        </w:rPr>
        <w:t>Complex Variables &amp; Transforms, Signal Processing</w:t>
      </w:r>
      <w:r>
        <w:rPr>
          <w:bCs/>
          <w:sz w:val="20"/>
          <w:szCs w:val="22"/>
        </w:rPr>
        <w:t xml:space="preserve"> </w:t>
      </w:r>
    </w:p>
    <w:p w:rsidR="00C524A0" w:rsidRDefault="00C524A0" w:rsidP="00C524A0">
      <w:pPr>
        <w:jc w:val="both"/>
        <w:rPr>
          <w:bCs/>
          <w:sz w:val="20"/>
          <w:szCs w:val="22"/>
        </w:rPr>
      </w:pPr>
      <w:r>
        <w:rPr>
          <w:bCs/>
          <w:sz w:val="20"/>
          <w:szCs w:val="22"/>
        </w:rPr>
        <w:t>Assessment</w:t>
      </w:r>
      <w:r>
        <w:rPr>
          <w:bCs/>
          <w:sz w:val="20"/>
          <w:szCs w:val="22"/>
        </w:rPr>
        <w:tab/>
      </w:r>
      <w:r>
        <w:rPr>
          <w:bCs/>
          <w:sz w:val="20"/>
          <w:szCs w:val="22"/>
        </w:rPr>
        <w:tab/>
        <w:t xml:space="preserve">     :</w:t>
      </w:r>
      <w:r>
        <w:rPr>
          <w:bCs/>
          <w:sz w:val="20"/>
          <w:szCs w:val="22"/>
        </w:rPr>
        <w:tab/>
      </w:r>
      <w:r>
        <w:rPr>
          <w:b/>
          <w:bCs/>
          <w:sz w:val="20"/>
          <w:szCs w:val="22"/>
        </w:rPr>
        <w:t>20%</w:t>
      </w:r>
      <w:r>
        <w:rPr>
          <w:bCs/>
          <w:sz w:val="20"/>
          <w:szCs w:val="22"/>
        </w:rPr>
        <w:t xml:space="preserve"> Sessional    </w:t>
      </w:r>
      <w:r>
        <w:rPr>
          <w:b/>
          <w:bCs/>
          <w:sz w:val="20"/>
          <w:szCs w:val="22"/>
        </w:rPr>
        <w:t>20%</w:t>
      </w:r>
      <w:r>
        <w:rPr>
          <w:bCs/>
          <w:sz w:val="20"/>
          <w:szCs w:val="22"/>
        </w:rPr>
        <w:t xml:space="preserve"> Midterm and   </w:t>
      </w:r>
      <w:r>
        <w:rPr>
          <w:b/>
          <w:bCs/>
          <w:sz w:val="20"/>
          <w:szCs w:val="22"/>
        </w:rPr>
        <w:t>60%</w:t>
      </w:r>
      <w:r>
        <w:rPr>
          <w:bCs/>
          <w:sz w:val="20"/>
          <w:szCs w:val="22"/>
        </w:rPr>
        <w:t xml:space="preserve"> </w:t>
      </w:r>
      <w:r>
        <w:rPr>
          <w:bCs/>
          <w:sz w:val="20"/>
          <w:szCs w:val="22"/>
        </w:rPr>
        <w:tab/>
        <w:t>Written Final Examination</w:t>
      </w:r>
    </w:p>
    <w:p w:rsidR="00C524A0" w:rsidRDefault="00C524A0" w:rsidP="00C524A0">
      <w:pPr>
        <w:jc w:val="both"/>
        <w:rPr>
          <w:bCs/>
          <w:sz w:val="20"/>
          <w:szCs w:val="22"/>
        </w:rPr>
      </w:pPr>
      <w:r>
        <w:rPr>
          <w:bCs/>
          <w:sz w:val="20"/>
          <w:szCs w:val="22"/>
        </w:rPr>
        <w:t>Marks</w:t>
      </w:r>
      <w:r>
        <w:rPr>
          <w:bCs/>
          <w:sz w:val="20"/>
          <w:szCs w:val="22"/>
        </w:rPr>
        <w:tab/>
      </w:r>
      <w:r>
        <w:rPr>
          <w:bCs/>
          <w:sz w:val="20"/>
          <w:szCs w:val="22"/>
        </w:rPr>
        <w:tab/>
      </w:r>
      <w:r>
        <w:rPr>
          <w:bCs/>
          <w:sz w:val="20"/>
          <w:szCs w:val="22"/>
        </w:rPr>
        <w:tab/>
        <w:t xml:space="preserve">     :</w:t>
      </w:r>
      <w:r>
        <w:rPr>
          <w:bCs/>
          <w:sz w:val="20"/>
          <w:szCs w:val="22"/>
        </w:rPr>
        <w:tab/>
      </w:r>
      <w:r>
        <w:rPr>
          <w:sz w:val="20"/>
          <w:szCs w:val="22"/>
        </w:rPr>
        <w:t xml:space="preserve">Theory: 100 </w:t>
      </w:r>
      <w:r>
        <w:rPr>
          <w:sz w:val="20"/>
          <w:szCs w:val="22"/>
        </w:rPr>
        <w:tab/>
      </w:r>
      <w:r>
        <w:rPr>
          <w:sz w:val="20"/>
          <w:szCs w:val="22"/>
        </w:rPr>
        <w:tab/>
      </w:r>
      <w:r>
        <w:rPr>
          <w:bCs/>
          <w:sz w:val="20"/>
          <w:szCs w:val="22"/>
        </w:rPr>
        <w:tab/>
      </w:r>
      <w:r>
        <w:rPr>
          <w:bCs/>
          <w:sz w:val="20"/>
          <w:szCs w:val="22"/>
        </w:rPr>
        <w:tab/>
      </w:r>
      <w:r>
        <w:rPr>
          <w:sz w:val="20"/>
          <w:szCs w:val="22"/>
        </w:rPr>
        <w:t>Practical: 50</w:t>
      </w:r>
    </w:p>
    <w:p w:rsidR="00C524A0" w:rsidRDefault="00C524A0" w:rsidP="00C524A0">
      <w:pPr>
        <w:pBdr>
          <w:bottom w:val="single" w:sz="6" w:space="1" w:color="auto"/>
        </w:pBdr>
        <w:jc w:val="both"/>
        <w:rPr>
          <w:bCs/>
          <w:sz w:val="20"/>
          <w:szCs w:val="22"/>
        </w:rPr>
      </w:pPr>
      <w:r>
        <w:rPr>
          <w:bCs/>
          <w:sz w:val="20"/>
          <w:szCs w:val="22"/>
        </w:rPr>
        <w:t>Credit Hours</w:t>
      </w:r>
      <w:r>
        <w:rPr>
          <w:bCs/>
          <w:sz w:val="20"/>
          <w:szCs w:val="22"/>
        </w:rPr>
        <w:tab/>
      </w:r>
      <w:r>
        <w:rPr>
          <w:bCs/>
          <w:sz w:val="20"/>
          <w:szCs w:val="22"/>
        </w:rPr>
        <w:tab/>
        <w:t xml:space="preserve">     :</w:t>
      </w:r>
      <w:r>
        <w:rPr>
          <w:bCs/>
          <w:sz w:val="20"/>
          <w:szCs w:val="22"/>
        </w:rPr>
        <w:tab/>
        <w:t>3</w:t>
      </w:r>
      <w:r>
        <w:rPr>
          <w:bCs/>
          <w:sz w:val="20"/>
          <w:szCs w:val="22"/>
        </w:rPr>
        <w:tab/>
      </w:r>
      <w:r>
        <w:rPr>
          <w:bCs/>
          <w:sz w:val="20"/>
          <w:szCs w:val="22"/>
        </w:rPr>
        <w:tab/>
      </w:r>
      <w:r>
        <w:rPr>
          <w:bCs/>
          <w:sz w:val="20"/>
          <w:szCs w:val="22"/>
        </w:rPr>
        <w:tab/>
      </w:r>
      <w:r>
        <w:rPr>
          <w:bCs/>
          <w:sz w:val="20"/>
          <w:szCs w:val="22"/>
        </w:rPr>
        <w:tab/>
      </w:r>
      <w:r>
        <w:rPr>
          <w:bCs/>
          <w:sz w:val="20"/>
          <w:szCs w:val="22"/>
        </w:rPr>
        <w:tab/>
        <w:t>1</w:t>
      </w:r>
    </w:p>
    <w:p w:rsidR="00C524A0" w:rsidRDefault="00C524A0" w:rsidP="00C524A0">
      <w:pPr>
        <w:pBdr>
          <w:bottom w:val="single" w:sz="6" w:space="1" w:color="auto"/>
        </w:pBdr>
        <w:jc w:val="both"/>
        <w:rPr>
          <w:bCs/>
          <w:sz w:val="20"/>
          <w:szCs w:val="22"/>
        </w:rPr>
      </w:pPr>
      <w:r>
        <w:rPr>
          <w:bCs/>
          <w:sz w:val="20"/>
          <w:szCs w:val="22"/>
        </w:rPr>
        <w:t xml:space="preserve">Minimum Contact Hours        </w:t>
      </w:r>
      <w:r>
        <w:rPr>
          <w:bCs/>
          <w:sz w:val="18"/>
          <w:szCs w:val="20"/>
        </w:rPr>
        <w:t>:</w:t>
      </w:r>
      <w:r>
        <w:rPr>
          <w:bCs/>
          <w:sz w:val="18"/>
          <w:szCs w:val="20"/>
        </w:rPr>
        <w:tab/>
        <w:t>42</w:t>
      </w:r>
      <w:r>
        <w:rPr>
          <w:bCs/>
          <w:sz w:val="18"/>
          <w:szCs w:val="20"/>
        </w:rPr>
        <w:tab/>
      </w:r>
      <w:r>
        <w:rPr>
          <w:bCs/>
          <w:sz w:val="18"/>
          <w:szCs w:val="20"/>
        </w:rPr>
        <w:tab/>
      </w:r>
      <w:r>
        <w:rPr>
          <w:bCs/>
          <w:sz w:val="18"/>
          <w:szCs w:val="20"/>
        </w:rPr>
        <w:tab/>
      </w:r>
      <w:r>
        <w:rPr>
          <w:bCs/>
          <w:sz w:val="18"/>
          <w:szCs w:val="20"/>
        </w:rPr>
        <w:tab/>
      </w:r>
      <w:r>
        <w:rPr>
          <w:bCs/>
          <w:sz w:val="18"/>
          <w:szCs w:val="20"/>
        </w:rPr>
        <w:tab/>
        <w:t>42</w:t>
      </w:r>
    </w:p>
    <w:p w:rsidR="00C524A0" w:rsidRDefault="00C524A0" w:rsidP="00C524A0">
      <w:pPr>
        <w:rPr>
          <w:bCs/>
          <w:sz w:val="20"/>
          <w:szCs w:val="20"/>
        </w:rPr>
      </w:pPr>
    </w:p>
    <w:tbl>
      <w:tblPr>
        <w:tblW w:w="9540" w:type="dxa"/>
        <w:tblInd w:w="108" w:type="dxa"/>
        <w:tblLook w:val="04A0" w:firstRow="1" w:lastRow="0" w:firstColumn="1" w:lastColumn="0" w:noHBand="0" w:noVBand="1"/>
      </w:tblPr>
      <w:tblGrid>
        <w:gridCol w:w="2340"/>
        <w:gridCol w:w="7200"/>
      </w:tblGrid>
      <w:tr w:rsidR="00C524A0" w:rsidTr="00F25F7A">
        <w:tc>
          <w:tcPr>
            <w:tcW w:w="2340" w:type="dxa"/>
            <w:hideMark/>
          </w:tcPr>
          <w:p w:rsidR="00C524A0" w:rsidRDefault="00C524A0" w:rsidP="00F25F7A">
            <w:pPr>
              <w:ind w:hanging="108"/>
              <w:jc w:val="both"/>
              <w:rPr>
                <w:bCs/>
                <w:sz w:val="20"/>
                <w:szCs w:val="20"/>
              </w:rPr>
            </w:pPr>
            <w:r>
              <w:rPr>
                <w:b/>
                <w:bCs/>
                <w:sz w:val="20"/>
                <w:szCs w:val="20"/>
                <w:u w:val="single"/>
              </w:rPr>
              <w:t>Aims</w:t>
            </w:r>
            <w:r>
              <w:rPr>
                <w:bCs/>
                <w:sz w:val="20"/>
                <w:szCs w:val="20"/>
              </w:rPr>
              <w:t xml:space="preserve">                                  :</w:t>
            </w:r>
          </w:p>
        </w:tc>
        <w:tc>
          <w:tcPr>
            <w:tcW w:w="7200" w:type="dxa"/>
          </w:tcPr>
          <w:p w:rsidR="00C524A0" w:rsidRDefault="00C524A0" w:rsidP="00F25F7A">
            <w:pPr>
              <w:jc w:val="both"/>
              <w:rPr>
                <w:sz w:val="20"/>
                <w:szCs w:val="20"/>
              </w:rPr>
            </w:pPr>
            <w:r>
              <w:rPr>
                <w:sz w:val="20"/>
                <w:szCs w:val="20"/>
              </w:rPr>
              <w:t xml:space="preserve">This course has been designed to introduce the students with basic theory of Feedback Control Systems. After studying this course students should be able to derive mathematical methods of physical systems and check stability of control system in frequency domain. The students should also be able to analyze transient as well as steady state behaviour of linear time invariant systems. </w:t>
            </w:r>
          </w:p>
          <w:p w:rsidR="00C524A0" w:rsidRDefault="00C524A0" w:rsidP="00F25F7A">
            <w:pPr>
              <w:jc w:val="both"/>
              <w:rPr>
                <w:sz w:val="20"/>
                <w:szCs w:val="20"/>
              </w:rPr>
            </w:pPr>
          </w:p>
          <w:p w:rsidR="00C524A0" w:rsidRDefault="00C524A0" w:rsidP="00F25F7A">
            <w:pPr>
              <w:jc w:val="both"/>
              <w:rPr>
                <w:sz w:val="8"/>
                <w:szCs w:val="20"/>
              </w:rPr>
            </w:pPr>
          </w:p>
        </w:tc>
      </w:tr>
      <w:tr w:rsidR="00C524A0" w:rsidTr="00F25F7A">
        <w:tc>
          <w:tcPr>
            <w:tcW w:w="2340" w:type="dxa"/>
            <w:hideMark/>
          </w:tcPr>
          <w:p w:rsidR="00C524A0" w:rsidRDefault="00C524A0" w:rsidP="00F25F7A">
            <w:pPr>
              <w:ind w:left="-108"/>
              <w:jc w:val="both"/>
              <w:rPr>
                <w:bCs/>
                <w:sz w:val="20"/>
                <w:szCs w:val="20"/>
              </w:rPr>
            </w:pPr>
            <w:r>
              <w:rPr>
                <w:b/>
                <w:bCs/>
                <w:sz w:val="20"/>
                <w:szCs w:val="20"/>
                <w:u w:val="single"/>
              </w:rPr>
              <w:t>Objectives</w:t>
            </w:r>
            <w:r>
              <w:rPr>
                <w:bCs/>
                <w:sz w:val="20"/>
                <w:szCs w:val="20"/>
              </w:rPr>
              <w:t xml:space="preserve">                         :</w:t>
            </w:r>
          </w:p>
        </w:tc>
        <w:tc>
          <w:tcPr>
            <w:tcW w:w="7200" w:type="dxa"/>
            <w:hideMark/>
          </w:tcPr>
          <w:p w:rsidR="00C524A0" w:rsidRDefault="00C524A0" w:rsidP="00F25F7A">
            <w:pPr>
              <w:rPr>
                <w:sz w:val="20"/>
              </w:rPr>
            </w:pPr>
            <w:r>
              <w:rPr>
                <w:sz w:val="20"/>
              </w:rPr>
              <w:t>After completion of this course, students should be able to:</w:t>
            </w:r>
          </w:p>
          <w:p w:rsidR="00C524A0" w:rsidRDefault="00C524A0" w:rsidP="00C524A0">
            <w:pPr>
              <w:numPr>
                <w:ilvl w:val="0"/>
                <w:numId w:val="1"/>
              </w:numPr>
              <w:tabs>
                <w:tab w:val="num" w:pos="252"/>
              </w:tabs>
              <w:ind w:hanging="720"/>
              <w:rPr>
                <w:sz w:val="20"/>
              </w:rPr>
            </w:pPr>
            <w:r>
              <w:rPr>
                <w:sz w:val="20"/>
              </w:rPr>
              <w:t>Derive mathematical methods of simple physical systems.</w:t>
            </w:r>
          </w:p>
          <w:p w:rsidR="00C524A0" w:rsidRDefault="00C524A0" w:rsidP="00C524A0">
            <w:pPr>
              <w:numPr>
                <w:ilvl w:val="0"/>
                <w:numId w:val="1"/>
              </w:numPr>
              <w:tabs>
                <w:tab w:val="num" w:pos="252"/>
              </w:tabs>
              <w:ind w:left="252" w:hanging="252"/>
              <w:rPr>
                <w:sz w:val="20"/>
              </w:rPr>
            </w:pPr>
            <w:r>
              <w:rPr>
                <w:sz w:val="20"/>
              </w:rPr>
              <w:t>Represent control systems using block diagrams, block diagrams and state space representation.</w:t>
            </w:r>
          </w:p>
          <w:p w:rsidR="00C524A0" w:rsidRDefault="00C524A0" w:rsidP="00C524A0">
            <w:pPr>
              <w:numPr>
                <w:ilvl w:val="0"/>
                <w:numId w:val="1"/>
              </w:numPr>
              <w:tabs>
                <w:tab w:val="num" w:pos="252"/>
              </w:tabs>
              <w:ind w:left="252" w:hanging="252"/>
              <w:rPr>
                <w:sz w:val="20"/>
              </w:rPr>
            </w:pPr>
            <w:r>
              <w:rPr>
                <w:sz w:val="20"/>
              </w:rPr>
              <w:t>Perform transient and steady state analysis.</w:t>
            </w:r>
          </w:p>
          <w:p w:rsidR="00C524A0" w:rsidRDefault="00C524A0" w:rsidP="00C524A0">
            <w:pPr>
              <w:numPr>
                <w:ilvl w:val="0"/>
                <w:numId w:val="1"/>
              </w:numPr>
              <w:tabs>
                <w:tab w:val="num" w:pos="252"/>
              </w:tabs>
              <w:ind w:left="252" w:hanging="252"/>
              <w:rPr>
                <w:sz w:val="20"/>
              </w:rPr>
            </w:pPr>
            <w:r>
              <w:rPr>
                <w:sz w:val="20"/>
              </w:rPr>
              <w:t>Construct Bode diagram, Nyquist plots and Nichols charts.</w:t>
            </w:r>
          </w:p>
          <w:p w:rsidR="00C524A0" w:rsidRDefault="00C524A0" w:rsidP="00C524A0">
            <w:pPr>
              <w:numPr>
                <w:ilvl w:val="0"/>
                <w:numId w:val="1"/>
              </w:numPr>
              <w:tabs>
                <w:tab w:val="num" w:pos="252"/>
              </w:tabs>
              <w:ind w:left="252" w:hanging="252"/>
              <w:rPr>
                <w:sz w:val="20"/>
              </w:rPr>
            </w:pPr>
            <w:r>
              <w:rPr>
                <w:sz w:val="20"/>
              </w:rPr>
              <w:t>Check stability, controllability and obervability of control systems.</w:t>
            </w:r>
          </w:p>
        </w:tc>
      </w:tr>
    </w:tbl>
    <w:p w:rsidR="00C524A0" w:rsidRDefault="00C524A0" w:rsidP="00C524A0">
      <w:pPr>
        <w:tabs>
          <w:tab w:val="left" w:pos="4680"/>
        </w:tabs>
        <w:rPr>
          <w:b/>
          <w:bCs/>
          <w:sz w:val="20"/>
          <w:szCs w:val="20"/>
          <w:u w:val="single"/>
        </w:rPr>
      </w:pPr>
    </w:p>
    <w:p w:rsidR="00C524A0" w:rsidRDefault="00C524A0" w:rsidP="00C524A0">
      <w:pPr>
        <w:tabs>
          <w:tab w:val="left" w:pos="4680"/>
        </w:tabs>
        <w:rPr>
          <w:b/>
          <w:bCs/>
          <w:sz w:val="20"/>
          <w:szCs w:val="20"/>
          <w:u w:val="single"/>
        </w:rPr>
      </w:pPr>
      <w:r>
        <w:rPr>
          <w:b/>
          <w:bCs/>
          <w:sz w:val="20"/>
          <w:szCs w:val="20"/>
          <w:u w:val="single"/>
        </w:rPr>
        <w:t>Contents:</w:t>
      </w:r>
    </w:p>
    <w:p w:rsidR="00C524A0" w:rsidRDefault="00C524A0" w:rsidP="00C524A0">
      <w:pPr>
        <w:rPr>
          <w:rFonts w:ascii="Verdana" w:hAnsi="Verdana"/>
          <w:b/>
          <w:bCs/>
          <w:sz w:val="20"/>
        </w:rPr>
      </w:pPr>
    </w:p>
    <w:p w:rsidR="00C524A0" w:rsidRDefault="00C524A0" w:rsidP="00C524A0">
      <w:pPr>
        <w:spacing w:line="360" w:lineRule="auto"/>
        <w:jc w:val="both"/>
        <w:rPr>
          <w:sz w:val="20"/>
          <w:szCs w:val="20"/>
        </w:rPr>
      </w:pPr>
      <w:r>
        <w:rPr>
          <w:sz w:val="20"/>
          <w:szCs w:val="20"/>
        </w:rPr>
        <w:t>Introduction to control systems; open-loop and closed-loop systems, transfer functions, block diagrams, signal flow graphs; introduction to modeling; formation of differential equations of electrical, mechanical and other systems, transfer functions; stability, Routh’s stability criterion, types and analysis of feedback control systems; root locus, Bode plots, polar plots, Nyquist stability criterion, gain and phase margins, Nichol’s chart; steady-state and transient response of first-order, second-order and higher-orders ystems; introduction to state-space concepts and design techniques, formation and solution of state equations, eigen values and eigenvectors, transfer function matrices; PID controllers and compensators.</w:t>
      </w:r>
    </w:p>
    <w:p w:rsidR="00C524A0" w:rsidRDefault="00C524A0" w:rsidP="00C524A0">
      <w:pPr>
        <w:jc w:val="both"/>
        <w:rPr>
          <w:sz w:val="20"/>
          <w:szCs w:val="20"/>
        </w:rPr>
      </w:pPr>
    </w:p>
    <w:p w:rsidR="00C524A0" w:rsidRDefault="00C524A0" w:rsidP="00C524A0">
      <w:pPr>
        <w:rPr>
          <w:sz w:val="16"/>
          <w:szCs w:val="20"/>
        </w:rPr>
      </w:pPr>
    </w:p>
    <w:p w:rsidR="00C524A0" w:rsidRDefault="00C524A0" w:rsidP="00C524A0">
      <w:pPr>
        <w:jc w:val="both"/>
        <w:rPr>
          <w:sz w:val="20"/>
          <w:szCs w:val="20"/>
        </w:rPr>
      </w:pPr>
    </w:p>
    <w:p w:rsidR="00C524A0" w:rsidRDefault="00C524A0" w:rsidP="00C524A0">
      <w:pPr>
        <w:rPr>
          <w:sz w:val="14"/>
          <w:szCs w:val="20"/>
        </w:rPr>
      </w:pPr>
    </w:p>
    <w:p w:rsidR="00C524A0" w:rsidRDefault="00C524A0" w:rsidP="00C524A0">
      <w:pPr>
        <w:rPr>
          <w:b/>
          <w:sz w:val="20"/>
          <w:szCs w:val="20"/>
          <w:u w:val="single"/>
        </w:rPr>
      </w:pPr>
      <w:r>
        <w:rPr>
          <w:b/>
          <w:sz w:val="20"/>
          <w:szCs w:val="20"/>
          <w:u w:val="single"/>
        </w:rPr>
        <w:t>Recommended Books:</w:t>
      </w:r>
    </w:p>
    <w:p w:rsidR="00C524A0" w:rsidRDefault="00C524A0" w:rsidP="00C524A0">
      <w:pPr>
        <w:rPr>
          <w:b/>
          <w:sz w:val="20"/>
          <w:szCs w:val="20"/>
          <w:u w:val="single"/>
        </w:rPr>
      </w:pPr>
    </w:p>
    <w:p w:rsidR="00C524A0" w:rsidRDefault="00C524A0" w:rsidP="00C524A0">
      <w:pPr>
        <w:pStyle w:val="BodyText3"/>
        <w:rPr>
          <w:rFonts w:ascii="Times New Roman" w:hAnsi="Times New Roman"/>
          <w:sz w:val="20"/>
          <w:szCs w:val="20"/>
        </w:rPr>
      </w:pPr>
      <w:r>
        <w:rPr>
          <w:rFonts w:ascii="Times New Roman" w:hAnsi="Times New Roman"/>
          <w:sz w:val="20"/>
          <w:szCs w:val="20"/>
        </w:rPr>
        <w:t>1. K. Ogata, “Modern Control Engineering”, Prentice Hall, Latest Edition.</w:t>
      </w:r>
    </w:p>
    <w:p w:rsidR="00C524A0" w:rsidRDefault="00C524A0" w:rsidP="00C524A0">
      <w:pPr>
        <w:pStyle w:val="BodyText3"/>
        <w:rPr>
          <w:rFonts w:ascii="Times New Roman" w:hAnsi="Times New Roman"/>
          <w:sz w:val="20"/>
          <w:szCs w:val="20"/>
        </w:rPr>
      </w:pPr>
      <w:r>
        <w:rPr>
          <w:rFonts w:ascii="Times New Roman" w:hAnsi="Times New Roman"/>
          <w:sz w:val="20"/>
          <w:szCs w:val="20"/>
        </w:rPr>
        <w:t>2. K. Ogata, “Discrete – Time Control Systems”, Prentice Hall, Latest Edition.</w:t>
      </w:r>
    </w:p>
    <w:p w:rsidR="00C524A0" w:rsidRDefault="00C524A0" w:rsidP="00C524A0">
      <w:pPr>
        <w:pStyle w:val="BodyText3"/>
        <w:pBdr>
          <w:bottom w:val="single" w:sz="6" w:space="1" w:color="auto"/>
        </w:pBdr>
        <w:rPr>
          <w:rFonts w:ascii="Times New Roman" w:hAnsi="Times New Roman"/>
          <w:sz w:val="20"/>
          <w:szCs w:val="20"/>
        </w:rPr>
      </w:pPr>
      <w:r>
        <w:rPr>
          <w:rFonts w:ascii="Times New Roman" w:hAnsi="Times New Roman"/>
          <w:sz w:val="20"/>
          <w:szCs w:val="20"/>
        </w:rPr>
        <w:t>3. B.C. Kuo, “Automatic Control Systems”, Latest Edition.</w:t>
      </w:r>
    </w:p>
    <w:p w:rsidR="00C524A0" w:rsidRDefault="00C524A0" w:rsidP="00C524A0">
      <w:pPr>
        <w:pStyle w:val="BodyText3"/>
        <w:pBdr>
          <w:bottom w:val="single" w:sz="6" w:space="1" w:color="auto"/>
        </w:pBdr>
        <w:rPr>
          <w:rFonts w:ascii="Times New Roman" w:hAnsi="Times New Roman"/>
          <w:sz w:val="24"/>
          <w:szCs w:val="20"/>
        </w:rPr>
      </w:pPr>
    </w:p>
    <w:p w:rsidR="00C524A0" w:rsidRDefault="00C524A0" w:rsidP="00C524A0">
      <w:pPr>
        <w:jc w:val="both"/>
        <w:rPr>
          <w:sz w:val="20"/>
          <w:szCs w:val="20"/>
        </w:rPr>
      </w:pPr>
      <w:r>
        <w:rPr>
          <w:bCs/>
          <w:sz w:val="20"/>
          <w:szCs w:val="20"/>
        </w:rPr>
        <w:t>Approval:</w:t>
      </w:r>
      <w:r>
        <w:rPr>
          <w:bCs/>
          <w:sz w:val="20"/>
          <w:szCs w:val="20"/>
        </w:rPr>
        <w:tab/>
      </w:r>
      <w:r>
        <w:rPr>
          <w:sz w:val="20"/>
          <w:szCs w:val="20"/>
        </w:rPr>
        <w:t>Board of Studies</w:t>
      </w:r>
      <w:r>
        <w:rPr>
          <w:sz w:val="20"/>
          <w:szCs w:val="20"/>
        </w:rPr>
        <w:tab/>
      </w:r>
      <w:r>
        <w:rPr>
          <w:sz w:val="20"/>
          <w:szCs w:val="20"/>
        </w:rPr>
        <w:tab/>
      </w:r>
      <w:r>
        <w:rPr>
          <w:sz w:val="20"/>
          <w:szCs w:val="20"/>
        </w:rPr>
        <w:tab/>
      </w:r>
      <w:r>
        <w:rPr>
          <w:sz w:val="20"/>
          <w:szCs w:val="20"/>
        </w:rPr>
        <w:tab/>
        <w:t xml:space="preserve">Res. No. </w:t>
      </w:r>
      <w:r>
        <w:rPr>
          <w:sz w:val="20"/>
          <w:szCs w:val="20"/>
          <w:u w:val="single"/>
        </w:rPr>
        <w:t xml:space="preserve">02 </w:t>
      </w:r>
      <w:r>
        <w:rPr>
          <w:sz w:val="20"/>
          <w:szCs w:val="20"/>
        </w:rPr>
        <w:t xml:space="preserve"> </w:t>
      </w:r>
      <w:r>
        <w:rPr>
          <w:sz w:val="20"/>
          <w:szCs w:val="20"/>
        </w:rPr>
        <w:tab/>
      </w:r>
      <w:r>
        <w:rPr>
          <w:sz w:val="20"/>
          <w:szCs w:val="20"/>
        </w:rPr>
        <w:tab/>
        <w:t xml:space="preserve">Dated: </w:t>
      </w:r>
      <w:r>
        <w:rPr>
          <w:sz w:val="20"/>
          <w:szCs w:val="20"/>
          <w:u w:val="single"/>
        </w:rPr>
        <w:t>13-10-2014</w:t>
      </w:r>
      <w:r>
        <w:rPr>
          <w:sz w:val="20"/>
          <w:szCs w:val="20"/>
        </w:rPr>
        <w:t xml:space="preserve"> </w:t>
      </w:r>
    </w:p>
    <w:p w:rsidR="00C524A0" w:rsidRDefault="00C524A0" w:rsidP="00C524A0">
      <w:pPr>
        <w:ind w:left="720" w:firstLine="720"/>
        <w:jc w:val="both"/>
        <w:rPr>
          <w:sz w:val="20"/>
          <w:szCs w:val="20"/>
        </w:rPr>
      </w:pPr>
      <w:r>
        <w:rPr>
          <w:sz w:val="20"/>
          <w:szCs w:val="20"/>
        </w:rPr>
        <w:t>Board of FEEC Engineering</w:t>
      </w:r>
      <w:r>
        <w:rPr>
          <w:sz w:val="20"/>
          <w:szCs w:val="20"/>
        </w:rPr>
        <w:tab/>
      </w:r>
      <w:r>
        <w:rPr>
          <w:sz w:val="20"/>
          <w:szCs w:val="20"/>
        </w:rPr>
        <w:tab/>
        <w:t xml:space="preserve">Res. No. </w:t>
      </w:r>
      <w:r>
        <w:rPr>
          <w:sz w:val="20"/>
          <w:szCs w:val="20"/>
          <w:u w:val="single"/>
        </w:rPr>
        <w:t>7.8</w:t>
      </w:r>
      <w:r>
        <w:rPr>
          <w:sz w:val="20"/>
          <w:szCs w:val="20"/>
        </w:rPr>
        <w:t xml:space="preserve"> </w:t>
      </w:r>
      <w:r>
        <w:rPr>
          <w:sz w:val="20"/>
          <w:szCs w:val="20"/>
        </w:rPr>
        <w:tab/>
        <w:t xml:space="preserve"> </w:t>
      </w:r>
      <w:r>
        <w:rPr>
          <w:sz w:val="20"/>
          <w:szCs w:val="20"/>
        </w:rPr>
        <w:tab/>
        <w:t xml:space="preserve">Dated: </w:t>
      </w:r>
      <w:r>
        <w:rPr>
          <w:sz w:val="20"/>
          <w:szCs w:val="20"/>
          <w:u w:val="single"/>
        </w:rPr>
        <w:t>29-12-2014</w:t>
      </w:r>
    </w:p>
    <w:p w:rsidR="00C524A0" w:rsidRDefault="00C524A0" w:rsidP="00C524A0">
      <w:pPr>
        <w:ind w:left="720" w:firstLine="720"/>
        <w:jc w:val="both"/>
        <w:rPr>
          <w:sz w:val="20"/>
          <w:szCs w:val="20"/>
          <w:u w:val="single"/>
        </w:rPr>
      </w:pPr>
      <w:r>
        <w:rPr>
          <w:sz w:val="20"/>
          <w:szCs w:val="20"/>
        </w:rPr>
        <w:t>Academic Council</w:t>
      </w:r>
      <w:r>
        <w:rPr>
          <w:sz w:val="20"/>
          <w:szCs w:val="20"/>
        </w:rPr>
        <w:tab/>
      </w:r>
      <w:r>
        <w:rPr>
          <w:sz w:val="20"/>
          <w:szCs w:val="20"/>
        </w:rPr>
        <w:tab/>
      </w:r>
      <w:r>
        <w:rPr>
          <w:sz w:val="20"/>
          <w:szCs w:val="20"/>
        </w:rPr>
        <w:tab/>
        <w:t xml:space="preserve">Res. No. </w:t>
      </w:r>
      <w:r>
        <w:rPr>
          <w:sz w:val="20"/>
          <w:szCs w:val="20"/>
          <w:u w:val="single"/>
        </w:rPr>
        <w:t xml:space="preserve">          </w:t>
      </w:r>
      <w:r>
        <w:rPr>
          <w:sz w:val="20"/>
          <w:szCs w:val="20"/>
        </w:rPr>
        <w:t xml:space="preserve"> </w:t>
      </w:r>
      <w:r>
        <w:rPr>
          <w:sz w:val="20"/>
          <w:szCs w:val="20"/>
        </w:rPr>
        <w:tab/>
        <w:t xml:space="preserve">   </w:t>
      </w:r>
      <w:r>
        <w:rPr>
          <w:sz w:val="20"/>
          <w:szCs w:val="20"/>
        </w:rPr>
        <w:tab/>
        <w:t>Dated: _________</w:t>
      </w:r>
    </w:p>
    <w:p w:rsidR="00E84609" w:rsidRDefault="00E84609">
      <w:bookmarkStart w:id="0" w:name="_GoBack"/>
      <w:bookmarkEnd w:id="0"/>
    </w:p>
    <w:sectPr w:rsidR="00E8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183"/>
    <w:multiLevelType w:val="hybridMultilevel"/>
    <w:tmpl w:val="C12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A0"/>
    <w:rsid w:val="00C524A0"/>
    <w:rsid w:val="00E8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524A0"/>
    <w:rPr>
      <w:rFonts w:ascii="Verdana" w:hAnsi="Verdana"/>
      <w:sz w:val="22"/>
      <w:szCs w:val="22"/>
    </w:rPr>
  </w:style>
  <w:style w:type="character" w:customStyle="1" w:styleId="BodyText3Char">
    <w:name w:val="Body Text 3 Char"/>
    <w:basedOn w:val="DefaultParagraphFont"/>
    <w:link w:val="BodyText3"/>
    <w:uiPriority w:val="99"/>
    <w:rsid w:val="00C524A0"/>
    <w:rPr>
      <w:rFonts w:ascii="Verdana" w:eastAsia="Times New Roman"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524A0"/>
    <w:rPr>
      <w:rFonts w:ascii="Verdana" w:hAnsi="Verdana"/>
      <w:sz w:val="22"/>
      <w:szCs w:val="22"/>
    </w:rPr>
  </w:style>
  <w:style w:type="character" w:customStyle="1" w:styleId="BodyText3Char">
    <w:name w:val="Body Text 3 Char"/>
    <w:basedOn w:val="DefaultParagraphFont"/>
    <w:link w:val="BodyText3"/>
    <w:uiPriority w:val="99"/>
    <w:rsid w:val="00C524A0"/>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Imtiaz</dc:creator>
  <cp:lastModifiedBy>Dr. Imtiaz</cp:lastModifiedBy>
  <cp:revision>1</cp:revision>
  <dcterms:created xsi:type="dcterms:W3CDTF">2015-07-22T04:46:00Z</dcterms:created>
  <dcterms:modified xsi:type="dcterms:W3CDTF">2015-07-22T04:47:00Z</dcterms:modified>
</cp:coreProperties>
</file>