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7200"/>
        <w:gridCol w:w="1800"/>
      </w:tblGrid>
      <w:tr w:rsidR="001C3099">
        <w:trPr>
          <w:trHeight w:val="1250"/>
          <w:jc w:val="center"/>
        </w:trPr>
        <w:tc>
          <w:tcPr>
            <w:tcW w:w="1080" w:type="dxa"/>
            <w:vAlign w:val="center"/>
          </w:tcPr>
          <w:p w:rsidR="001C3099" w:rsidRDefault="002528F6" w:rsidP="001C3099">
            <w:pPr>
              <w:jc w:val="center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-711200</wp:posOffset>
                  </wp:positionV>
                  <wp:extent cx="680085" cy="685800"/>
                  <wp:effectExtent l="19050" t="0" r="5715" b="0"/>
                  <wp:wrapThrough wrapText="bothSides">
                    <wp:wrapPolygon edited="0">
                      <wp:start x="-605" y="0"/>
                      <wp:lineTo x="-605" y="21000"/>
                      <wp:lineTo x="21782" y="21000"/>
                      <wp:lineTo x="21782" y="0"/>
                      <wp:lineTo x="-605" y="0"/>
                    </wp:wrapPolygon>
                  </wp:wrapThrough>
                  <wp:docPr id="2" name="Picture 2" descr="Muet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et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</w:tcPr>
          <w:p w:rsidR="001C3099" w:rsidRPr="0078120F" w:rsidRDefault="001C3099" w:rsidP="001C30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78120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>MEHRAN</w:t>
                </w:r>
              </w:smartTag>
              <w:r w:rsidRPr="0078120F">
                <w:rPr>
                  <w:rFonts w:asciiTheme="majorBidi" w:hAnsiTheme="majorBidi" w:cstheme="majorBidi"/>
                  <w:b/>
                  <w:bCs/>
                  <w:sz w:val="24"/>
                  <w:szCs w:val="24"/>
                  <w:u w:val="single"/>
                </w:rPr>
                <w:t xml:space="preserve"> </w:t>
              </w:r>
              <w:smartTag w:uri="urn:schemas-microsoft-com:office:smarttags" w:element="PlaceType">
                <w:r w:rsidRPr="0078120F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>UNIVERSITY</w:t>
                </w:r>
              </w:smartTag>
            </w:smartTag>
            <w:r w:rsidRPr="0078120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OF ENGINEERING &amp; TECHNOLOGY</w:t>
            </w:r>
          </w:p>
          <w:p w:rsidR="001C3099" w:rsidRPr="0078120F" w:rsidRDefault="001C3099" w:rsidP="001C30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8120F">
              <w:rPr>
                <w:rFonts w:asciiTheme="majorBidi" w:hAnsiTheme="majorBidi" w:cstheme="majorBidi"/>
                <w:b/>
                <w:sz w:val="18"/>
                <w:szCs w:val="18"/>
                <w:u w:val="single"/>
              </w:rPr>
              <w:t>DEPARTMENT OF ELECTRONICS, TELECOMM. &amp; BIOMEDICAL ENGINEERING</w:t>
            </w:r>
          </w:p>
          <w:p w:rsidR="001C3099" w:rsidRPr="0078120F" w:rsidRDefault="001C3099" w:rsidP="001C3099">
            <w:pPr>
              <w:jc w:val="right"/>
              <w:rPr>
                <w:rFonts w:asciiTheme="majorBidi" w:hAnsiTheme="majorBidi" w:cstheme="majorBidi"/>
                <w:sz w:val="16"/>
              </w:rPr>
            </w:pPr>
            <w:r w:rsidRPr="0078120F">
              <w:rPr>
                <w:rFonts w:asciiTheme="majorBidi" w:hAnsiTheme="majorBidi" w:cstheme="majorBidi"/>
                <w:sz w:val="16"/>
              </w:rPr>
              <w:t>FRM-001/01/QSP-004</w:t>
            </w:r>
          </w:p>
          <w:p w:rsidR="001C3099" w:rsidRPr="0078120F" w:rsidRDefault="001C3099" w:rsidP="001C3099">
            <w:pPr>
              <w:jc w:val="right"/>
              <w:rPr>
                <w:rFonts w:asciiTheme="majorBidi" w:hAnsiTheme="majorBidi" w:cstheme="majorBidi"/>
                <w:sz w:val="18"/>
              </w:rPr>
            </w:pPr>
            <w:smartTag w:uri="urn:schemas-microsoft-com:office:smarttags" w:element="date">
              <w:smartTagPr>
                <w:attr w:name="Year" w:val="2001"/>
                <w:attr w:name="Day" w:val="1"/>
                <w:attr w:name="Month" w:val="12"/>
              </w:smartTagPr>
              <w:r w:rsidRPr="0078120F">
                <w:rPr>
                  <w:rFonts w:asciiTheme="majorBidi" w:hAnsiTheme="majorBidi" w:cstheme="majorBidi"/>
                  <w:sz w:val="16"/>
                </w:rPr>
                <w:t>Dec. 01, 2001</w:t>
              </w:r>
            </w:smartTag>
          </w:p>
          <w:p w:rsidR="001C3099" w:rsidRDefault="001C3099" w:rsidP="001C3099">
            <w:pPr>
              <w:jc w:val="center"/>
              <w:rPr>
                <w:b/>
                <w:bCs/>
              </w:rPr>
            </w:pPr>
            <w:r w:rsidRPr="0078120F"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  <w:t>TENTATIVE TEACHING PLAN</w:t>
            </w:r>
          </w:p>
        </w:tc>
        <w:tc>
          <w:tcPr>
            <w:tcW w:w="1800" w:type="dxa"/>
            <w:vAlign w:val="center"/>
          </w:tcPr>
          <w:p w:rsidR="001C3099" w:rsidRDefault="002528F6" w:rsidP="001C3099">
            <w:pPr>
              <w:jc w:val="center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-706120</wp:posOffset>
                  </wp:positionV>
                  <wp:extent cx="930275" cy="566420"/>
                  <wp:effectExtent l="19050" t="0" r="3175" b="0"/>
                  <wp:wrapThrough wrapText="bothSides">
                    <wp:wrapPolygon edited="0">
                      <wp:start x="-442" y="0"/>
                      <wp:lineTo x="-442" y="21067"/>
                      <wp:lineTo x="21674" y="21067"/>
                      <wp:lineTo x="21674" y="0"/>
                      <wp:lineTo x="-442" y="0"/>
                    </wp:wrapPolygon>
                  </wp:wrapThrough>
                  <wp:docPr id="3" name="Picture 3" descr="ISO9000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9000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3099" w:rsidRDefault="001C3099" w:rsidP="001C3099">
      <w:pPr>
        <w:rPr>
          <w:b/>
          <w:sz w:val="8"/>
        </w:rPr>
      </w:pPr>
    </w:p>
    <w:p w:rsidR="001C3099" w:rsidRPr="0078120F" w:rsidRDefault="001C3099" w:rsidP="00052B3A">
      <w:pPr>
        <w:spacing w:line="360" w:lineRule="auto"/>
        <w:rPr>
          <w:rFonts w:asciiTheme="majorBidi" w:hAnsiTheme="majorBidi" w:cstheme="majorBidi"/>
          <w:b/>
          <w:sz w:val="24"/>
          <w:lang w:val="de-DE"/>
        </w:rPr>
      </w:pPr>
      <w:r w:rsidRPr="0078120F">
        <w:rPr>
          <w:rFonts w:asciiTheme="majorBidi" w:hAnsiTheme="majorBidi" w:cstheme="majorBidi"/>
          <w:sz w:val="24"/>
        </w:rPr>
        <w:t xml:space="preserve">  Name of Teacher: </w:t>
      </w:r>
      <w:r w:rsidR="00052B3A" w:rsidRPr="0078120F">
        <w:rPr>
          <w:rFonts w:asciiTheme="majorBidi" w:hAnsiTheme="majorBidi" w:cstheme="majorBidi"/>
          <w:b/>
          <w:sz w:val="24"/>
        </w:rPr>
        <w:t>D</w:t>
      </w:r>
      <w:r w:rsidRPr="0078120F">
        <w:rPr>
          <w:rFonts w:asciiTheme="majorBidi" w:hAnsiTheme="majorBidi" w:cstheme="majorBidi"/>
          <w:b/>
          <w:sz w:val="24"/>
        </w:rPr>
        <w:t xml:space="preserve">r. </w:t>
      </w:r>
      <w:r w:rsidRPr="0078120F">
        <w:rPr>
          <w:rFonts w:asciiTheme="majorBidi" w:hAnsiTheme="majorBidi" w:cstheme="majorBidi"/>
          <w:b/>
          <w:sz w:val="24"/>
          <w:lang w:val="de-DE"/>
        </w:rPr>
        <w:t xml:space="preserve">Imtiaz Hussain Kalwar </w:t>
      </w:r>
    </w:p>
    <w:p w:rsidR="001C3099" w:rsidRPr="0078120F" w:rsidRDefault="001C3099" w:rsidP="00FB2418">
      <w:pPr>
        <w:spacing w:line="360" w:lineRule="auto"/>
        <w:rPr>
          <w:rFonts w:asciiTheme="majorBidi" w:hAnsiTheme="majorBidi" w:cstheme="majorBidi"/>
          <w:b/>
          <w:sz w:val="24"/>
        </w:rPr>
      </w:pPr>
      <w:r w:rsidRPr="0078120F">
        <w:rPr>
          <w:rFonts w:asciiTheme="majorBidi" w:hAnsiTheme="majorBidi" w:cstheme="majorBidi"/>
          <w:sz w:val="24"/>
          <w:lang w:val="de-DE"/>
        </w:rPr>
        <w:t xml:space="preserve">  </w:t>
      </w:r>
      <w:r w:rsidRPr="0078120F">
        <w:rPr>
          <w:rFonts w:asciiTheme="majorBidi" w:hAnsiTheme="majorBidi" w:cstheme="majorBidi"/>
          <w:sz w:val="24"/>
        </w:rPr>
        <w:t xml:space="preserve">Subject: </w:t>
      </w:r>
      <w:r w:rsidR="00FB2418">
        <w:rPr>
          <w:rFonts w:asciiTheme="majorBidi" w:hAnsiTheme="majorBidi" w:cstheme="majorBidi"/>
          <w:b/>
          <w:bCs/>
          <w:sz w:val="24"/>
        </w:rPr>
        <w:t>Advanced</w:t>
      </w:r>
      <w:r w:rsidR="00052B3A" w:rsidRPr="0078120F">
        <w:rPr>
          <w:rFonts w:asciiTheme="majorBidi" w:hAnsiTheme="majorBidi" w:cstheme="majorBidi"/>
          <w:sz w:val="24"/>
        </w:rPr>
        <w:t xml:space="preserve"> </w:t>
      </w:r>
      <w:r w:rsidRPr="0078120F">
        <w:rPr>
          <w:rFonts w:asciiTheme="majorBidi" w:hAnsiTheme="majorBidi" w:cstheme="majorBidi"/>
          <w:b/>
          <w:sz w:val="24"/>
        </w:rPr>
        <w:t xml:space="preserve">Control </w:t>
      </w:r>
      <w:r w:rsidR="00052B3A" w:rsidRPr="0078120F">
        <w:rPr>
          <w:rFonts w:asciiTheme="majorBidi" w:hAnsiTheme="majorBidi" w:cstheme="majorBidi"/>
          <w:b/>
          <w:sz w:val="24"/>
        </w:rPr>
        <w:t>Systems</w:t>
      </w:r>
      <w:r w:rsidRPr="0078120F">
        <w:rPr>
          <w:rFonts w:asciiTheme="majorBidi" w:hAnsiTheme="majorBidi" w:cstheme="majorBidi"/>
          <w:b/>
          <w:sz w:val="24"/>
        </w:rPr>
        <w:tab/>
        <w:t xml:space="preserve">          </w:t>
      </w:r>
      <w:r w:rsidRPr="0078120F">
        <w:rPr>
          <w:rFonts w:asciiTheme="majorBidi" w:hAnsiTheme="majorBidi" w:cstheme="majorBidi"/>
          <w:sz w:val="24"/>
        </w:rPr>
        <w:t>Batch:</w:t>
      </w:r>
      <w:r w:rsidRPr="0078120F">
        <w:rPr>
          <w:rFonts w:asciiTheme="majorBidi" w:hAnsiTheme="majorBidi" w:cstheme="majorBidi"/>
          <w:b/>
          <w:sz w:val="24"/>
        </w:rPr>
        <w:t xml:space="preserve"> </w:t>
      </w:r>
      <w:r w:rsidR="00052B3A" w:rsidRPr="0078120F">
        <w:rPr>
          <w:rFonts w:asciiTheme="majorBidi" w:hAnsiTheme="majorBidi" w:cstheme="majorBidi"/>
          <w:b/>
          <w:sz w:val="24"/>
        </w:rPr>
        <w:t>1</w:t>
      </w:r>
      <w:r w:rsidR="00FB2418">
        <w:rPr>
          <w:rFonts w:asciiTheme="majorBidi" w:hAnsiTheme="majorBidi" w:cstheme="majorBidi"/>
          <w:b/>
          <w:sz w:val="24"/>
        </w:rPr>
        <w:t>4ME</w:t>
      </w:r>
      <w:r w:rsidRPr="0078120F">
        <w:rPr>
          <w:rFonts w:asciiTheme="majorBidi" w:hAnsiTheme="majorBidi" w:cstheme="majorBidi"/>
          <w:b/>
          <w:sz w:val="24"/>
        </w:rPr>
        <w:t>ES</w:t>
      </w:r>
      <w:r w:rsidR="00FB2418">
        <w:rPr>
          <w:rFonts w:asciiTheme="majorBidi" w:hAnsiTheme="majorBidi" w:cstheme="majorBidi"/>
          <w:b/>
          <w:sz w:val="24"/>
        </w:rPr>
        <w:t>D</w:t>
      </w:r>
      <w:r w:rsidRPr="0078120F">
        <w:rPr>
          <w:rFonts w:asciiTheme="majorBidi" w:hAnsiTheme="majorBidi" w:cstheme="majorBidi"/>
          <w:b/>
          <w:sz w:val="24"/>
        </w:rPr>
        <w:t xml:space="preserve"> </w:t>
      </w:r>
      <w:r w:rsidRPr="0078120F">
        <w:rPr>
          <w:rFonts w:asciiTheme="majorBidi" w:hAnsiTheme="majorBidi" w:cstheme="majorBidi"/>
          <w:sz w:val="24"/>
        </w:rPr>
        <w:t>Year:</w:t>
      </w:r>
      <w:r w:rsidRPr="0078120F">
        <w:rPr>
          <w:rFonts w:asciiTheme="majorBidi" w:hAnsiTheme="majorBidi" w:cstheme="majorBidi"/>
          <w:b/>
          <w:sz w:val="24"/>
        </w:rPr>
        <w:t xml:space="preserve"> </w:t>
      </w:r>
      <w:r w:rsidR="00FB2418">
        <w:rPr>
          <w:rFonts w:asciiTheme="majorBidi" w:hAnsiTheme="majorBidi" w:cstheme="majorBidi"/>
          <w:b/>
          <w:sz w:val="24"/>
        </w:rPr>
        <w:t>1</w:t>
      </w:r>
      <w:r w:rsidR="00FB2418" w:rsidRPr="00FB2418">
        <w:rPr>
          <w:rFonts w:asciiTheme="majorBidi" w:hAnsiTheme="majorBidi" w:cstheme="majorBidi"/>
          <w:b/>
          <w:sz w:val="24"/>
          <w:vertAlign w:val="superscript"/>
        </w:rPr>
        <w:t>st</w:t>
      </w:r>
      <w:r w:rsidR="00FB2418">
        <w:rPr>
          <w:rFonts w:asciiTheme="majorBidi" w:hAnsiTheme="majorBidi" w:cstheme="majorBidi"/>
          <w:b/>
          <w:sz w:val="24"/>
        </w:rPr>
        <w:t xml:space="preserve"> </w:t>
      </w:r>
      <w:r w:rsidRPr="0078120F">
        <w:rPr>
          <w:rFonts w:asciiTheme="majorBidi" w:hAnsiTheme="majorBidi" w:cstheme="majorBidi"/>
          <w:sz w:val="24"/>
        </w:rPr>
        <w:t xml:space="preserve">Term: </w:t>
      </w:r>
      <w:r w:rsidRPr="0078120F">
        <w:rPr>
          <w:rFonts w:asciiTheme="majorBidi" w:hAnsiTheme="majorBidi" w:cstheme="majorBidi"/>
          <w:b/>
          <w:sz w:val="24"/>
        </w:rPr>
        <w:t>1</w:t>
      </w:r>
      <w:r w:rsidRPr="0078120F">
        <w:rPr>
          <w:rFonts w:asciiTheme="majorBidi" w:hAnsiTheme="majorBidi" w:cstheme="majorBidi"/>
          <w:b/>
          <w:sz w:val="24"/>
          <w:vertAlign w:val="superscript"/>
        </w:rPr>
        <w:t>st</w:t>
      </w:r>
      <w:r w:rsidRPr="0078120F">
        <w:rPr>
          <w:rFonts w:asciiTheme="majorBidi" w:hAnsiTheme="majorBidi" w:cstheme="majorBidi"/>
          <w:b/>
          <w:sz w:val="24"/>
        </w:rPr>
        <w:t xml:space="preserve">  </w:t>
      </w:r>
    </w:p>
    <w:p w:rsidR="001C3099" w:rsidRPr="0078120F" w:rsidRDefault="001C3099" w:rsidP="00FB2418">
      <w:pPr>
        <w:pStyle w:val="Heading2"/>
        <w:spacing w:line="360" w:lineRule="auto"/>
        <w:rPr>
          <w:rFonts w:asciiTheme="majorBidi" w:hAnsiTheme="majorBidi" w:cstheme="majorBidi"/>
        </w:rPr>
      </w:pPr>
      <w:r w:rsidRPr="0078120F">
        <w:rPr>
          <w:rFonts w:asciiTheme="majorBidi" w:hAnsiTheme="majorBidi" w:cstheme="majorBidi"/>
          <w:b w:val="0"/>
        </w:rPr>
        <w:t xml:space="preserve">  Term Starting Date:</w:t>
      </w:r>
      <w:r w:rsidRPr="0078120F">
        <w:rPr>
          <w:rFonts w:asciiTheme="majorBidi" w:hAnsiTheme="majorBidi" w:cstheme="majorBidi"/>
        </w:rPr>
        <w:t xml:space="preserve"> </w:t>
      </w:r>
      <w:r w:rsidR="00FB2418">
        <w:rPr>
          <w:rFonts w:asciiTheme="majorBidi" w:hAnsiTheme="majorBidi" w:cstheme="majorBidi"/>
        </w:rPr>
        <w:t>21</w:t>
      </w:r>
      <w:r w:rsidRPr="0078120F">
        <w:rPr>
          <w:rFonts w:asciiTheme="majorBidi" w:hAnsiTheme="majorBidi" w:cstheme="majorBidi"/>
        </w:rPr>
        <w:t>-0</w:t>
      </w:r>
      <w:r w:rsidR="00FB2418">
        <w:rPr>
          <w:rFonts w:asciiTheme="majorBidi" w:hAnsiTheme="majorBidi" w:cstheme="majorBidi"/>
        </w:rPr>
        <w:t>7</w:t>
      </w:r>
      <w:r w:rsidRPr="0078120F">
        <w:rPr>
          <w:rFonts w:asciiTheme="majorBidi" w:hAnsiTheme="majorBidi" w:cstheme="majorBidi"/>
        </w:rPr>
        <w:t>-20</w:t>
      </w:r>
      <w:r w:rsidR="00052B3A" w:rsidRPr="0078120F">
        <w:rPr>
          <w:rFonts w:asciiTheme="majorBidi" w:hAnsiTheme="majorBidi" w:cstheme="majorBidi"/>
        </w:rPr>
        <w:t>1</w:t>
      </w:r>
      <w:r w:rsidR="00FB2418">
        <w:rPr>
          <w:rFonts w:asciiTheme="majorBidi" w:hAnsiTheme="majorBidi" w:cstheme="majorBidi"/>
        </w:rPr>
        <w:t>4</w:t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  <w:b w:val="0"/>
        </w:rPr>
        <w:t>Term Suspension date:</w:t>
      </w:r>
      <w:r w:rsidR="00052B3A" w:rsidRPr="0078120F">
        <w:rPr>
          <w:rFonts w:asciiTheme="majorBidi" w:hAnsiTheme="majorBidi" w:cstheme="majorBidi"/>
        </w:rPr>
        <w:t xml:space="preserve"> </w:t>
      </w:r>
      <w:r w:rsidR="00FB2418">
        <w:rPr>
          <w:rFonts w:asciiTheme="majorBidi" w:hAnsiTheme="majorBidi" w:cstheme="majorBidi"/>
        </w:rPr>
        <w:t>16</w:t>
      </w:r>
      <w:r w:rsidR="00052B3A" w:rsidRPr="0078120F">
        <w:rPr>
          <w:rFonts w:asciiTheme="majorBidi" w:hAnsiTheme="majorBidi" w:cstheme="majorBidi"/>
        </w:rPr>
        <w:t>-</w:t>
      </w:r>
      <w:r w:rsidR="00FB2418">
        <w:rPr>
          <w:rFonts w:asciiTheme="majorBidi" w:hAnsiTheme="majorBidi" w:cstheme="majorBidi"/>
        </w:rPr>
        <w:t>11</w:t>
      </w:r>
      <w:r w:rsidR="00052B3A" w:rsidRPr="0078120F">
        <w:rPr>
          <w:rFonts w:asciiTheme="majorBidi" w:hAnsiTheme="majorBidi" w:cstheme="majorBidi"/>
        </w:rPr>
        <w:t>-201</w:t>
      </w:r>
      <w:r w:rsidR="00FB2418">
        <w:rPr>
          <w:rFonts w:asciiTheme="majorBidi" w:hAnsiTheme="majorBidi" w:cstheme="majorBidi"/>
        </w:rPr>
        <w:t>4</w:t>
      </w:r>
      <w:r w:rsidRPr="0078120F">
        <w:rPr>
          <w:rFonts w:asciiTheme="majorBidi" w:hAnsiTheme="majorBidi" w:cstheme="majorBid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708"/>
        <w:gridCol w:w="7486"/>
        <w:gridCol w:w="1129"/>
      </w:tblGrid>
      <w:tr w:rsidR="001C3099" w:rsidRPr="0078120F">
        <w:trPr>
          <w:trHeight w:val="83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099" w:rsidRPr="0078120F" w:rsidRDefault="001C3099" w:rsidP="001C3099">
            <w:pPr>
              <w:pStyle w:val="Heading2"/>
              <w:jc w:val="center"/>
              <w:rPr>
                <w:rFonts w:asciiTheme="majorBidi" w:hAnsiTheme="majorBidi" w:cstheme="majorBidi"/>
                <w:sz w:val="28"/>
              </w:rPr>
            </w:pPr>
            <w:r w:rsidRPr="0078120F">
              <w:rPr>
                <w:rFonts w:asciiTheme="majorBidi" w:hAnsiTheme="majorBidi" w:cstheme="majorBidi"/>
                <w:sz w:val="28"/>
              </w:rPr>
              <w:t>Sr</w:t>
            </w:r>
            <w:proofErr w:type="gramStart"/>
            <w:r w:rsidRPr="0078120F">
              <w:rPr>
                <w:rFonts w:asciiTheme="majorBidi" w:hAnsiTheme="majorBidi" w:cstheme="majorBidi"/>
                <w:sz w:val="28"/>
              </w:rPr>
              <w:t>.#</w:t>
            </w:r>
            <w:proofErr w:type="gramEnd"/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099" w:rsidRPr="0078120F" w:rsidRDefault="001C3099" w:rsidP="001C3099">
            <w:pPr>
              <w:pStyle w:val="Heading4"/>
              <w:rPr>
                <w:rFonts w:asciiTheme="majorBidi" w:hAnsiTheme="majorBidi" w:cstheme="majorBidi"/>
                <w:sz w:val="28"/>
              </w:rPr>
            </w:pPr>
            <w:r w:rsidRPr="0078120F">
              <w:rPr>
                <w:rFonts w:asciiTheme="majorBidi" w:hAnsiTheme="majorBidi" w:cstheme="majorBidi"/>
                <w:sz w:val="28"/>
              </w:rPr>
              <w:t>Topic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3099" w:rsidRPr="0078120F" w:rsidRDefault="001C3099" w:rsidP="001C3099">
            <w:pPr>
              <w:rPr>
                <w:rFonts w:asciiTheme="majorBidi" w:hAnsiTheme="majorBidi" w:cstheme="majorBidi"/>
                <w:b/>
                <w:sz w:val="24"/>
              </w:rPr>
            </w:pPr>
            <w:r w:rsidRPr="0078120F">
              <w:rPr>
                <w:rFonts w:asciiTheme="majorBidi" w:hAnsiTheme="majorBidi" w:cstheme="majorBidi"/>
                <w:b/>
                <w:sz w:val="24"/>
              </w:rPr>
              <w:t>No. of Lectures required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Review of basic concepts of classical control.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State Space representation,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84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9D0D39" w:rsidRPr="002E0DA9" w:rsidRDefault="009D0D39" w:rsidP="00B67F34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Design of Compensators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6520B4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520B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Design of Proportional,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2E0DA9" w:rsidRPr="0078120F" w:rsidTr="004B5716">
        <w:trPr>
          <w:trHeight w:val="263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Proportional plus Integral, 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7D5002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2E0DA9" w:rsidRPr="0078120F" w:rsidTr="004B5716">
        <w:trPr>
          <w:trHeight w:val="284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Proportional Integral and Derivative (PID) controllers.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7D5002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2E0DA9" w:rsidRPr="0078120F" w:rsidTr="004B5716">
        <w:trPr>
          <w:trHeight w:val="263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Pole Placement Design, 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9B47B2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9B47B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E0DA9" w:rsidRPr="0078120F" w:rsidTr="004B5716">
        <w:trPr>
          <w:trHeight w:val="263"/>
        </w:trPr>
        <w:tc>
          <w:tcPr>
            <w:tcW w:w="708" w:type="dxa"/>
            <w:vAlign w:val="center"/>
          </w:tcPr>
          <w:p w:rsidR="002E0DA9" w:rsidRPr="002E0DA9" w:rsidRDefault="002E0DA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2E0DA9" w:rsidRPr="002E0DA9" w:rsidRDefault="002E0DA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Design of Estimators, </w:t>
            </w:r>
          </w:p>
        </w:tc>
        <w:tc>
          <w:tcPr>
            <w:tcW w:w="1129" w:type="dxa"/>
            <w:vAlign w:val="center"/>
          </w:tcPr>
          <w:p w:rsidR="002E0DA9" w:rsidRPr="002E0DA9" w:rsidRDefault="002E0DA9" w:rsidP="00B67F34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67F3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D0D39" w:rsidRPr="0078120F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Linear Quadratic Gaussian (LQG) controllers,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84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Linearization of non-linear systems,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63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Design of non-linear systems,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 w:rsidTr="004B5716">
        <w:trPr>
          <w:trHeight w:val="287"/>
        </w:trPr>
        <w:tc>
          <w:tcPr>
            <w:tcW w:w="708" w:type="dxa"/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 xml:space="preserve">Analysis and Design of multivariable systems, </w:t>
            </w:r>
          </w:p>
        </w:tc>
        <w:tc>
          <w:tcPr>
            <w:tcW w:w="1129" w:type="dxa"/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9D0D39" w:rsidRPr="0078120F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D0D39" w:rsidRPr="002E0DA9" w:rsidRDefault="009D0D39" w:rsidP="001C30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486" w:type="dxa"/>
            <w:tcBorders>
              <w:bottom w:val="single" w:sz="4" w:space="0" w:color="auto"/>
            </w:tcBorders>
          </w:tcPr>
          <w:p w:rsidR="009D0D39" w:rsidRPr="002E0DA9" w:rsidRDefault="009D0D39" w:rsidP="007D5002">
            <w:pPr>
              <w:ind w:left="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Analysis and Design of Adaptive Control Systems.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D0D39" w:rsidRPr="002E0DA9" w:rsidRDefault="009D0D39" w:rsidP="00E7300D">
            <w:pPr>
              <w:ind w:left="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DA9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</w:tr>
      <w:tr w:rsidR="00FE3CE5" w:rsidRPr="0078120F">
        <w:trPr>
          <w:trHeight w:val="263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E3CE5" w:rsidRPr="0078120F" w:rsidRDefault="00FE3CE5" w:rsidP="00FE3CE5">
            <w:pPr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7486" w:type="dxa"/>
            <w:tcBorders>
              <w:bottom w:val="single" w:sz="4" w:space="0" w:color="auto"/>
            </w:tcBorders>
            <w:vAlign w:val="center"/>
          </w:tcPr>
          <w:p w:rsidR="00FE3CE5" w:rsidRPr="0078120F" w:rsidRDefault="00A87F8B" w:rsidP="00A87F8B">
            <w:pPr>
              <w:jc w:val="right"/>
              <w:rPr>
                <w:rFonts w:asciiTheme="majorBidi" w:hAnsiTheme="majorBidi" w:cstheme="majorBidi"/>
                <w:sz w:val="24"/>
              </w:rPr>
            </w:pPr>
            <w:r w:rsidRPr="0078120F">
              <w:rPr>
                <w:rFonts w:asciiTheme="majorBidi" w:hAnsiTheme="majorBidi" w:cstheme="majorBidi"/>
                <w:b/>
                <w:sz w:val="28"/>
              </w:rPr>
              <w:t>Total lectures</w:t>
            </w:r>
            <w:r w:rsidRPr="0078120F">
              <w:rPr>
                <w:rFonts w:asciiTheme="majorBidi" w:hAnsiTheme="majorBidi" w:cstheme="majorBidi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E3CE5" w:rsidRPr="0078120F" w:rsidRDefault="00837F31" w:rsidP="00A87F8B">
            <w:pPr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6"/>
              </w:rPr>
              <w:t>48</w:t>
            </w:r>
          </w:p>
        </w:tc>
      </w:tr>
    </w:tbl>
    <w:p w:rsidR="001C3099" w:rsidRPr="0078120F" w:rsidRDefault="001C3099" w:rsidP="001C3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80"/>
        </w:tabs>
        <w:rPr>
          <w:rFonts w:asciiTheme="majorBidi" w:hAnsiTheme="majorBidi" w:cstheme="majorBidi"/>
          <w:b/>
          <w:sz w:val="32"/>
        </w:rPr>
      </w:pPr>
      <w:r w:rsidRPr="0078120F">
        <w:rPr>
          <w:rFonts w:asciiTheme="majorBidi" w:hAnsiTheme="majorBidi" w:cstheme="majorBidi"/>
          <w:b/>
          <w:sz w:val="32"/>
        </w:rPr>
        <w:t xml:space="preserve">                      </w:t>
      </w:r>
    </w:p>
    <w:p w:rsidR="001C3099" w:rsidRPr="0078120F" w:rsidRDefault="001C3099" w:rsidP="001C3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80"/>
        </w:tabs>
        <w:rPr>
          <w:rFonts w:asciiTheme="majorBidi" w:hAnsiTheme="majorBidi" w:cstheme="majorBidi"/>
          <w:sz w:val="24"/>
        </w:rPr>
      </w:pPr>
      <w:r w:rsidRPr="0078120F">
        <w:rPr>
          <w:rFonts w:asciiTheme="majorBidi" w:hAnsiTheme="majorBidi" w:cstheme="majorBidi"/>
          <w:b/>
          <w:sz w:val="32"/>
        </w:rPr>
        <w:t xml:space="preserve">                          </w:t>
      </w:r>
      <w:bookmarkStart w:id="0" w:name="_GoBack"/>
      <w:bookmarkEnd w:id="0"/>
    </w:p>
    <w:p w:rsidR="001C3099" w:rsidRPr="0078120F" w:rsidRDefault="001C3099" w:rsidP="001C3099">
      <w:pPr>
        <w:pStyle w:val="BodyText"/>
        <w:rPr>
          <w:rFonts w:asciiTheme="majorBidi" w:hAnsiTheme="majorBidi" w:cstheme="majorBidi"/>
        </w:rPr>
      </w:pPr>
    </w:p>
    <w:p w:rsidR="001C3099" w:rsidRPr="0078120F" w:rsidRDefault="001C3099" w:rsidP="00837F31">
      <w:pPr>
        <w:pStyle w:val="BodyText"/>
        <w:rPr>
          <w:rFonts w:asciiTheme="majorBidi" w:hAnsiTheme="majorBidi" w:cstheme="majorBidi"/>
        </w:rPr>
      </w:pPr>
      <w:r w:rsidRPr="0078120F">
        <w:rPr>
          <w:rFonts w:asciiTheme="majorBidi" w:hAnsiTheme="majorBidi" w:cstheme="majorBidi"/>
        </w:rPr>
        <w:t>Signature of Teacher:</w:t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  <w:t xml:space="preserve">Dated: </w:t>
      </w:r>
      <w:r w:rsidR="00837F31">
        <w:rPr>
          <w:rFonts w:asciiTheme="majorBidi" w:hAnsiTheme="majorBidi" w:cstheme="majorBidi"/>
          <w:b/>
          <w:bCs/>
        </w:rPr>
        <w:t>07</w:t>
      </w:r>
      <w:r w:rsidR="0078120F" w:rsidRPr="0078120F">
        <w:rPr>
          <w:rFonts w:asciiTheme="majorBidi" w:hAnsiTheme="majorBidi" w:cstheme="majorBidi"/>
          <w:b/>
          <w:bCs/>
        </w:rPr>
        <w:t>-0</w:t>
      </w:r>
      <w:r w:rsidR="00837F31">
        <w:rPr>
          <w:rFonts w:asciiTheme="majorBidi" w:hAnsiTheme="majorBidi" w:cstheme="majorBidi"/>
          <w:b/>
          <w:bCs/>
        </w:rPr>
        <w:t>8</w:t>
      </w:r>
      <w:r w:rsidR="0078120F" w:rsidRPr="0078120F">
        <w:rPr>
          <w:rFonts w:asciiTheme="majorBidi" w:hAnsiTheme="majorBidi" w:cstheme="majorBidi"/>
          <w:b/>
          <w:bCs/>
        </w:rPr>
        <w:t>-2</w:t>
      </w:r>
      <w:r w:rsidR="00837F31">
        <w:rPr>
          <w:rFonts w:asciiTheme="majorBidi" w:hAnsiTheme="majorBidi" w:cstheme="majorBidi"/>
          <w:b/>
          <w:bCs/>
        </w:rPr>
        <w:t>0</w:t>
      </w:r>
      <w:r w:rsidR="0078120F" w:rsidRPr="0078120F">
        <w:rPr>
          <w:rFonts w:asciiTheme="majorBidi" w:hAnsiTheme="majorBidi" w:cstheme="majorBidi"/>
          <w:b/>
          <w:bCs/>
        </w:rPr>
        <w:t>1</w:t>
      </w:r>
      <w:r w:rsidR="00837F31">
        <w:rPr>
          <w:rFonts w:asciiTheme="majorBidi" w:hAnsiTheme="majorBidi" w:cstheme="majorBidi"/>
          <w:b/>
          <w:bCs/>
        </w:rPr>
        <w:t>4</w:t>
      </w:r>
    </w:p>
    <w:p w:rsidR="001C3099" w:rsidRDefault="001C3099" w:rsidP="001C3099">
      <w:pPr>
        <w:rPr>
          <w:rFonts w:asciiTheme="majorBidi" w:hAnsiTheme="majorBidi" w:cstheme="majorBidi"/>
          <w:sz w:val="24"/>
        </w:rPr>
      </w:pPr>
    </w:p>
    <w:p w:rsidR="0078120F" w:rsidRPr="0078120F" w:rsidRDefault="0078120F" w:rsidP="001C3099">
      <w:pPr>
        <w:rPr>
          <w:rFonts w:asciiTheme="majorBidi" w:hAnsiTheme="majorBidi" w:cstheme="majorBidi"/>
          <w:sz w:val="24"/>
        </w:rPr>
      </w:pPr>
    </w:p>
    <w:p w:rsidR="001C3099" w:rsidRPr="0078120F" w:rsidRDefault="001C3099" w:rsidP="001C3099">
      <w:pPr>
        <w:rPr>
          <w:rFonts w:asciiTheme="majorBidi" w:hAnsiTheme="majorBidi" w:cstheme="majorBidi"/>
          <w:sz w:val="24"/>
        </w:rPr>
      </w:pPr>
      <w:r w:rsidRPr="0078120F">
        <w:rPr>
          <w:rFonts w:asciiTheme="majorBidi" w:hAnsiTheme="majorBidi" w:cstheme="majorBidi"/>
          <w:sz w:val="24"/>
        </w:rPr>
        <w:t>Remarks of DMRC:</w:t>
      </w:r>
    </w:p>
    <w:p w:rsidR="001C3099" w:rsidRDefault="001C3099" w:rsidP="001C3099">
      <w:pPr>
        <w:rPr>
          <w:sz w:val="24"/>
        </w:rPr>
      </w:pPr>
    </w:p>
    <w:p w:rsidR="001C3099" w:rsidRDefault="001C3099" w:rsidP="001C3099">
      <w:pPr>
        <w:rPr>
          <w:sz w:val="24"/>
        </w:rPr>
      </w:pPr>
    </w:p>
    <w:p w:rsidR="001C3099" w:rsidRPr="0078120F" w:rsidRDefault="001C3099" w:rsidP="0078120F">
      <w:pPr>
        <w:rPr>
          <w:rFonts w:asciiTheme="majorBidi" w:hAnsiTheme="majorBidi" w:cstheme="majorBidi"/>
        </w:rPr>
      </w:pPr>
      <w:r w:rsidRPr="0078120F">
        <w:rPr>
          <w:rFonts w:asciiTheme="majorBidi" w:hAnsiTheme="majorBidi" w:cstheme="majorBidi"/>
          <w:sz w:val="24"/>
        </w:rPr>
        <w:t>Signature of Chairman:</w:t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Pr="0078120F">
        <w:rPr>
          <w:rFonts w:asciiTheme="majorBidi" w:hAnsiTheme="majorBidi" w:cstheme="majorBidi"/>
        </w:rPr>
        <w:tab/>
      </w:r>
      <w:r w:rsidR="0078120F" w:rsidRPr="0078120F">
        <w:rPr>
          <w:rFonts w:asciiTheme="majorBidi" w:hAnsiTheme="majorBidi" w:cstheme="majorBidi"/>
        </w:rPr>
        <w:t xml:space="preserve">    </w:t>
      </w:r>
      <w:r w:rsidR="0078120F">
        <w:rPr>
          <w:rFonts w:asciiTheme="majorBidi" w:hAnsiTheme="majorBidi" w:cstheme="majorBidi"/>
        </w:rPr>
        <w:t xml:space="preserve">                         </w:t>
      </w:r>
      <w:r w:rsidR="0078120F" w:rsidRPr="0078120F">
        <w:rPr>
          <w:rFonts w:asciiTheme="majorBidi" w:hAnsiTheme="majorBidi" w:cstheme="majorBidi"/>
        </w:rPr>
        <w:t xml:space="preserve">  </w:t>
      </w:r>
      <w:r w:rsidRPr="0078120F">
        <w:rPr>
          <w:rFonts w:asciiTheme="majorBidi" w:hAnsiTheme="majorBidi" w:cstheme="majorBidi"/>
          <w:sz w:val="24"/>
        </w:rPr>
        <w:t>Dated: ____</w:t>
      </w:r>
      <w:r w:rsidR="0078120F">
        <w:rPr>
          <w:rFonts w:asciiTheme="majorBidi" w:hAnsiTheme="majorBidi" w:cstheme="majorBidi"/>
          <w:sz w:val="24"/>
        </w:rPr>
        <w:t>_______</w:t>
      </w:r>
      <w:r w:rsidRPr="0078120F">
        <w:rPr>
          <w:rFonts w:asciiTheme="majorBidi" w:hAnsiTheme="majorBidi" w:cstheme="majorBidi"/>
          <w:sz w:val="24"/>
        </w:rPr>
        <w:t>__</w:t>
      </w:r>
    </w:p>
    <w:sectPr w:rsidR="001C3099" w:rsidRPr="0078120F" w:rsidSect="001C3099">
      <w:footnotePr>
        <w:numRestart w:val="eachSect"/>
      </w:footnotePr>
      <w:pgSz w:w="11909" w:h="16834" w:code="9"/>
      <w:pgMar w:top="1350" w:right="1008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Courier New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4482"/>
    <w:multiLevelType w:val="hybridMultilevel"/>
    <w:tmpl w:val="E2FE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</w:footnotePr>
  <w:compat>
    <w:compatSetting w:name="compatibilityMode" w:uri="http://schemas.microsoft.com/office/word" w:val="12"/>
  </w:compat>
  <w:rsids>
    <w:rsidRoot w:val="001C3099"/>
    <w:rsid w:val="00052B3A"/>
    <w:rsid w:val="00197BD1"/>
    <w:rsid w:val="001C3099"/>
    <w:rsid w:val="001D6AC2"/>
    <w:rsid w:val="001D7126"/>
    <w:rsid w:val="002528F6"/>
    <w:rsid w:val="00271BC1"/>
    <w:rsid w:val="002D528D"/>
    <w:rsid w:val="002E0DA9"/>
    <w:rsid w:val="003220DE"/>
    <w:rsid w:val="003F7639"/>
    <w:rsid w:val="0046483F"/>
    <w:rsid w:val="004A09DA"/>
    <w:rsid w:val="004B1979"/>
    <w:rsid w:val="004E0AE9"/>
    <w:rsid w:val="00551063"/>
    <w:rsid w:val="006520B4"/>
    <w:rsid w:val="00663805"/>
    <w:rsid w:val="006D5F15"/>
    <w:rsid w:val="0078120F"/>
    <w:rsid w:val="007C3390"/>
    <w:rsid w:val="007D5002"/>
    <w:rsid w:val="00837F31"/>
    <w:rsid w:val="00856509"/>
    <w:rsid w:val="008942F1"/>
    <w:rsid w:val="008C56F4"/>
    <w:rsid w:val="00981818"/>
    <w:rsid w:val="009A22DF"/>
    <w:rsid w:val="009B47B2"/>
    <w:rsid w:val="009D0D39"/>
    <w:rsid w:val="00A87F8B"/>
    <w:rsid w:val="00AA69B3"/>
    <w:rsid w:val="00B67F34"/>
    <w:rsid w:val="00B86F64"/>
    <w:rsid w:val="00BA4BD6"/>
    <w:rsid w:val="00BB2BED"/>
    <w:rsid w:val="00BF47CD"/>
    <w:rsid w:val="00C20B45"/>
    <w:rsid w:val="00C22976"/>
    <w:rsid w:val="00CA3E6E"/>
    <w:rsid w:val="00CE2F9E"/>
    <w:rsid w:val="00D1776B"/>
    <w:rsid w:val="00D236AF"/>
    <w:rsid w:val="00DC41E1"/>
    <w:rsid w:val="00DF072F"/>
    <w:rsid w:val="00F40E17"/>
    <w:rsid w:val="00F4191A"/>
    <w:rsid w:val="00F85197"/>
    <w:rsid w:val="00FB2418"/>
    <w:rsid w:val="00FD177E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99"/>
    <w:pPr>
      <w:widowControl w:val="0"/>
    </w:pPr>
    <w:rPr>
      <w:rFonts w:ascii="Roman" w:hAnsi="Roman"/>
      <w:snapToGrid w:val="0"/>
      <w:lang w:val="en-US" w:eastAsia="en-US"/>
    </w:rPr>
  </w:style>
  <w:style w:type="paragraph" w:styleId="Heading2">
    <w:name w:val="heading 2"/>
    <w:basedOn w:val="Normal"/>
    <w:next w:val="Normal"/>
    <w:qFormat/>
    <w:rsid w:val="001C3099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1C3099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1C3099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C3099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3099"/>
    <w:rPr>
      <w:sz w:val="24"/>
    </w:rPr>
  </w:style>
  <w:style w:type="paragraph" w:styleId="ListParagraph">
    <w:name w:val="List Paragraph"/>
    <w:basedOn w:val="Normal"/>
    <w:uiPriority w:val="34"/>
    <w:qFormat/>
    <w:rsid w:val="002E0D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MUET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</dc:creator>
  <cp:lastModifiedBy>DR. Imtiaz</cp:lastModifiedBy>
  <cp:revision>13</cp:revision>
  <dcterms:created xsi:type="dcterms:W3CDTF">2013-01-07T08:20:00Z</dcterms:created>
  <dcterms:modified xsi:type="dcterms:W3CDTF">2014-08-07T04:17:00Z</dcterms:modified>
</cp:coreProperties>
</file>